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6A" w:rsidRPr="00A21C8E" w:rsidRDefault="00ED4B6A" w:rsidP="00ED4B6A">
      <w:pPr>
        <w:jc w:val="right"/>
        <w:rPr>
          <w:sz w:val="24"/>
          <w:szCs w:val="24"/>
          <w:lang w:val="kk-KZ"/>
        </w:rPr>
      </w:pPr>
      <w:r w:rsidRPr="00A21C8E">
        <w:rPr>
          <w:sz w:val="24"/>
          <w:szCs w:val="24"/>
          <w:lang w:val="kk-KZ"/>
        </w:rPr>
        <w:t xml:space="preserve">Ғылыми атақтар </w:t>
      </w:r>
    </w:p>
    <w:p w:rsidR="00ED4B6A" w:rsidRPr="00A21C8E" w:rsidRDefault="00ED4B6A" w:rsidP="00ED4B6A">
      <w:pPr>
        <w:jc w:val="right"/>
        <w:rPr>
          <w:sz w:val="24"/>
          <w:szCs w:val="24"/>
          <w:lang w:val="kk-KZ"/>
        </w:rPr>
      </w:pPr>
      <w:r w:rsidRPr="00A21C8E">
        <w:rPr>
          <w:sz w:val="24"/>
          <w:szCs w:val="24"/>
          <w:lang w:val="kk-KZ"/>
        </w:rPr>
        <w:t xml:space="preserve">(қауымдастырылған профессор </w:t>
      </w:r>
    </w:p>
    <w:p w:rsidR="00ED4B6A" w:rsidRPr="00A21C8E" w:rsidRDefault="00ED4B6A" w:rsidP="00ED4B6A">
      <w:pPr>
        <w:ind w:left="4248" w:firstLine="708"/>
        <w:jc w:val="right"/>
        <w:rPr>
          <w:rFonts w:eastAsia="Lucida Sans Unicode"/>
          <w:bCs/>
          <w:sz w:val="24"/>
          <w:szCs w:val="24"/>
          <w:lang w:val="kk-KZ"/>
        </w:rPr>
      </w:pPr>
      <w:r w:rsidRPr="00A21C8E">
        <w:rPr>
          <w:sz w:val="24"/>
          <w:szCs w:val="24"/>
          <w:lang w:val="kk-KZ"/>
        </w:rPr>
        <w:t xml:space="preserve">(доцент), профессор) </w:t>
      </w:r>
      <w:r w:rsidRPr="00A21C8E">
        <w:rPr>
          <w:rFonts w:eastAsia="Lucida Sans Unicode"/>
          <w:bCs/>
          <w:sz w:val="24"/>
          <w:szCs w:val="24"/>
          <w:lang w:val="kk-KZ"/>
        </w:rPr>
        <w:t>беру ережесіне</w:t>
      </w:r>
      <w:r w:rsidRPr="00A21C8E">
        <w:rPr>
          <w:rFonts w:eastAsia="Lucida Sans Unicode"/>
          <w:bCs/>
          <w:sz w:val="24"/>
          <w:szCs w:val="24"/>
          <w:lang w:val="kk-KZ"/>
        </w:rPr>
        <w:tab/>
        <w:t>1-қосымша</w:t>
      </w:r>
    </w:p>
    <w:p w:rsidR="00ED4B6A" w:rsidRPr="00A21C8E" w:rsidRDefault="00ED4B6A" w:rsidP="00ED4B6A">
      <w:pPr>
        <w:widowControl w:val="0"/>
        <w:jc w:val="right"/>
        <w:rPr>
          <w:rFonts w:eastAsia="Lucida Sans Unicode"/>
          <w:bCs/>
          <w:sz w:val="24"/>
          <w:szCs w:val="24"/>
          <w:lang w:val="kk-KZ"/>
        </w:rPr>
      </w:pPr>
      <w:r w:rsidRPr="00A21C8E">
        <w:rPr>
          <w:rFonts w:eastAsia="Lucida Sans Unicode"/>
          <w:bCs/>
          <w:sz w:val="24"/>
          <w:szCs w:val="24"/>
          <w:lang w:val="kk-KZ"/>
        </w:rPr>
        <w:t>Нысан</w:t>
      </w:r>
    </w:p>
    <w:p w:rsidR="00ED4B6A" w:rsidRPr="00A21C8E" w:rsidRDefault="00ED4B6A" w:rsidP="00ED4B6A">
      <w:pPr>
        <w:jc w:val="center"/>
        <w:rPr>
          <w:b/>
          <w:sz w:val="24"/>
          <w:szCs w:val="24"/>
          <w:lang w:val="kk-KZ" w:bidi="ar-EG"/>
        </w:rPr>
      </w:pPr>
      <w:r w:rsidRPr="00A21C8E">
        <w:rPr>
          <w:b/>
          <w:caps/>
          <w:color w:val="auto"/>
          <w:sz w:val="24"/>
          <w:szCs w:val="24"/>
          <w:lang w:val="kk-KZ"/>
        </w:rPr>
        <w:t>60300 - Ф</w:t>
      </w:r>
      <w:r w:rsidRPr="00A21C8E">
        <w:rPr>
          <w:b/>
          <w:color w:val="auto"/>
          <w:sz w:val="24"/>
          <w:szCs w:val="24"/>
          <w:lang w:val="kk-KZ"/>
        </w:rPr>
        <w:t>илософия, этика және дін, 60304</w:t>
      </w:r>
      <w:r w:rsidRPr="00A21C8E">
        <w:rPr>
          <w:b/>
          <w:caps/>
          <w:color w:val="auto"/>
          <w:sz w:val="24"/>
          <w:szCs w:val="24"/>
          <w:lang w:val="kk-KZ"/>
        </w:rPr>
        <w:t xml:space="preserve"> - </w:t>
      </w:r>
      <w:r w:rsidRPr="00A21C8E">
        <w:rPr>
          <w:b/>
          <w:sz w:val="24"/>
          <w:szCs w:val="24"/>
          <w:lang w:val="kk-KZ" w:bidi="ar-EG"/>
        </w:rPr>
        <w:t xml:space="preserve">Дінтану мамандығы бойынша </w:t>
      </w:r>
      <w:r w:rsidRPr="00A21C8E">
        <w:rPr>
          <w:b/>
          <w:sz w:val="24"/>
          <w:szCs w:val="24"/>
          <w:lang w:val="kk-KZ"/>
        </w:rPr>
        <w:t xml:space="preserve">қауымдастырылған профессор (доцент) </w:t>
      </w:r>
      <w:r w:rsidRPr="00A21C8E">
        <w:rPr>
          <w:b/>
          <w:sz w:val="24"/>
          <w:szCs w:val="24"/>
          <w:lang w:val="kk-KZ" w:bidi="ar-EG"/>
        </w:rPr>
        <w:t>ғылыми атағын ізденуші туралы</w:t>
      </w:r>
    </w:p>
    <w:p w:rsidR="00ED4B6A" w:rsidRPr="00A21C8E" w:rsidRDefault="00ED4B6A" w:rsidP="00ED4B6A">
      <w:pPr>
        <w:jc w:val="center"/>
        <w:rPr>
          <w:b/>
          <w:sz w:val="24"/>
          <w:szCs w:val="24"/>
          <w:lang w:val="kk-KZ" w:bidi="ar-EG"/>
        </w:rPr>
      </w:pPr>
      <w:r w:rsidRPr="00A21C8E">
        <w:rPr>
          <w:b/>
          <w:sz w:val="24"/>
          <w:szCs w:val="24"/>
          <w:lang w:val="kk-KZ" w:bidi="ar-EG"/>
        </w:rPr>
        <w:t>АНЫҚТАМА</w:t>
      </w:r>
    </w:p>
    <w:p w:rsidR="00ED4B6A" w:rsidRPr="00A21C8E" w:rsidRDefault="00ED4B6A" w:rsidP="00ED4B6A">
      <w:pPr>
        <w:jc w:val="center"/>
        <w:rPr>
          <w:sz w:val="24"/>
          <w:szCs w:val="24"/>
          <w:lang w:val="kk-KZ" w:bidi="ar-EG"/>
        </w:rPr>
      </w:pPr>
    </w:p>
    <w:tbl>
      <w:tblPr>
        <w:tblStyle w:val="1"/>
        <w:tblW w:w="932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53"/>
        <w:gridCol w:w="4226"/>
        <w:gridCol w:w="4643"/>
      </w:tblGrid>
      <w:tr w:rsidR="00ED4B6A" w:rsidRPr="00A21C8E" w:rsidTr="00E8063A">
        <w:trPr>
          <w:trHeight w:val="771"/>
        </w:trPr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1 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Тегі, аты, әкесінің аты (болған жағдайда) 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 </w:t>
            </w:r>
            <w:r>
              <w:rPr>
                <w:sz w:val="24"/>
                <w:szCs w:val="24"/>
                <w:lang w:val="kk-KZ" w:bidi="ar-EG"/>
              </w:rPr>
              <w:t xml:space="preserve">Курманбаев Кайрат </w:t>
            </w:r>
          </w:p>
        </w:tc>
      </w:tr>
      <w:tr w:rsidR="00ED4B6A" w:rsidRPr="00A21C8E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2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Ғылыми (академиялық) дәрежесі, берілген уақыты 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PhD </w:t>
            </w:r>
            <w:r w:rsidRPr="00A21C8E">
              <w:rPr>
                <w:color w:val="auto"/>
                <w:sz w:val="24"/>
                <w:szCs w:val="24"/>
                <w:lang w:val="kk-KZ" w:bidi="ar-EG"/>
              </w:rPr>
              <w:t xml:space="preserve">доктор, </w:t>
            </w:r>
            <w:r>
              <w:rPr>
                <w:color w:val="auto"/>
                <w:sz w:val="24"/>
                <w:szCs w:val="24"/>
                <w:lang w:val="kk-KZ" w:bidi="ar-EG"/>
              </w:rPr>
              <w:t>№327 бұйрық 04</w:t>
            </w:r>
            <w:r w:rsidRPr="00A21C8E">
              <w:rPr>
                <w:smallCaps/>
                <w:color w:val="auto"/>
                <w:sz w:val="24"/>
                <w:szCs w:val="24"/>
                <w:lang w:val="kk-KZ" w:bidi="ar-EG"/>
              </w:rPr>
              <w:t>.0</w:t>
            </w:r>
            <w:r>
              <w:rPr>
                <w:smallCaps/>
                <w:color w:val="auto"/>
                <w:sz w:val="24"/>
                <w:szCs w:val="24"/>
                <w:lang w:val="kk-KZ" w:bidi="ar-EG"/>
              </w:rPr>
              <w:t>4</w:t>
            </w:r>
            <w:r w:rsidRPr="00A21C8E">
              <w:rPr>
                <w:smallCaps/>
                <w:color w:val="auto"/>
                <w:sz w:val="24"/>
                <w:szCs w:val="24"/>
                <w:lang w:val="kk-KZ" w:bidi="ar-EG"/>
              </w:rPr>
              <w:t>.201</w:t>
            </w:r>
            <w:r>
              <w:rPr>
                <w:smallCaps/>
                <w:color w:val="auto"/>
                <w:sz w:val="24"/>
                <w:szCs w:val="24"/>
                <w:lang w:val="kk-KZ" w:bidi="ar-EG"/>
              </w:rPr>
              <w:t>6</w:t>
            </w:r>
            <w:r w:rsidRPr="00A21C8E">
              <w:rPr>
                <w:color w:val="auto"/>
                <w:sz w:val="24"/>
                <w:szCs w:val="24"/>
                <w:lang w:val="kk-KZ" w:bidi="ar-EG"/>
              </w:rPr>
              <w:t xml:space="preserve"> ж.</w:t>
            </w:r>
            <w:r w:rsidRPr="00A21C8E">
              <w:rPr>
                <w:sz w:val="24"/>
                <w:szCs w:val="24"/>
                <w:lang w:val="kk-KZ" w:bidi="ar-EG"/>
              </w:rPr>
              <w:t xml:space="preserve"> </w:t>
            </w:r>
          </w:p>
        </w:tc>
      </w:tr>
      <w:tr w:rsidR="00ED4B6A" w:rsidRPr="00A21C8E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3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Ғылыми атақ, берілген уақыты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color w:val="FF0000"/>
                <w:sz w:val="24"/>
                <w:szCs w:val="24"/>
                <w:lang w:val="en-US" w:bidi="ar-EG"/>
              </w:rPr>
            </w:pPr>
            <w:r w:rsidRPr="00A21C8E">
              <w:rPr>
                <w:smallCaps/>
                <w:sz w:val="24"/>
                <w:szCs w:val="24"/>
                <w:lang w:val="en-US" w:bidi="ar-EG"/>
              </w:rPr>
              <w:t>-</w:t>
            </w:r>
          </w:p>
        </w:tc>
      </w:tr>
      <w:tr w:rsidR="00ED4B6A" w:rsidRPr="00ED4B6A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4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Құрметті атақ, берілген уақыты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>
              <w:rPr>
                <w:sz w:val="24"/>
                <w:szCs w:val="24"/>
                <w:lang w:val="kk-KZ" w:bidi="ar-EG"/>
              </w:rPr>
              <w:t>ҚР Президенті Қ.К.Тоқаевтың №7261 02.12.2021 жылғы Жарлығы бойынша «Құрмет» ордені;</w:t>
            </w:r>
          </w:p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>
              <w:rPr>
                <w:sz w:val="24"/>
                <w:szCs w:val="24"/>
                <w:lang w:val="kk-KZ" w:bidi="ar-EG"/>
              </w:rPr>
              <w:t xml:space="preserve">ҚР Президенті Қ.К.Тоқаевтың №7007 20.08.2020 жылғы Жарлығы бойынша «Қазақстан Конституциясына 25 жыл» мерекелік медалі. </w:t>
            </w:r>
          </w:p>
        </w:tc>
      </w:tr>
      <w:tr w:rsidR="00ED4B6A" w:rsidRPr="00ED4B6A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5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620EB6">
              <w:rPr>
                <w:smallCaps/>
                <w:color w:val="auto"/>
                <w:sz w:val="24"/>
                <w:szCs w:val="24"/>
                <w:lang w:val="kk-KZ" w:bidi="ar-EG"/>
              </w:rPr>
              <w:t>№025-қ 02.05.2015</w:t>
            </w:r>
            <w:r w:rsidRPr="00A21C8E">
              <w:rPr>
                <w:smallCaps/>
                <w:color w:val="auto"/>
                <w:sz w:val="24"/>
                <w:szCs w:val="24"/>
                <w:lang w:val="kk-KZ" w:bidi="ar-EG"/>
              </w:rPr>
              <w:t xml:space="preserve"> </w:t>
            </w:r>
            <w:r w:rsidRPr="00A21C8E">
              <w:rPr>
                <w:color w:val="auto"/>
                <w:sz w:val="24"/>
                <w:szCs w:val="24"/>
                <w:lang w:val="kk-KZ" w:bidi="ar-EG"/>
              </w:rPr>
              <w:t>ж.</w:t>
            </w:r>
            <w:r w:rsidRPr="00A21C8E">
              <w:rPr>
                <w:sz w:val="24"/>
                <w:szCs w:val="24"/>
                <w:lang w:val="kk-KZ" w:bidi="ar-EG"/>
              </w:rPr>
              <w:t xml:space="preserve"> Нұр-Мүбарак Египет ислам мәдениеті университеті </w:t>
            </w:r>
            <w:r>
              <w:rPr>
                <w:sz w:val="24"/>
                <w:szCs w:val="24"/>
                <w:lang w:val="kk-KZ" w:bidi="ar-EG"/>
              </w:rPr>
              <w:t xml:space="preserve"> Ислам</w:t>
            </w:r>
            <w:r w:rsidRPr="00A21C8E">
              <w:rPr>
                <w:sz w:val="24"/>
                <w:szCs w:val="24"/>
                <w:lang w:val="kk-KZ" w:bidi="ar-EG"/>
              </w:rPr>
              <w:t>тану кафедрасының доценті м.а.</w:t>
            </w:r>
          </w:p>
          <w:p w:rsidR="00ED4B6A" w:rsidRPr="00A21C8E" w:rsidRDefault="00ED4B6A" w:rsidP="00E8063A">
            <w:pPr>
              <w:jc w:val="both"/>
              <w:rPr>
                <w:color w:val="FF0000"/>
                <w:sz w:val="24"/>
                <w:szCs w:val="24"/>
                <w:lang w:val="kk-KZ" w:bidi="ar-EG"/>
              </w:rPr>
            </w:pPr>
          </w:p>
        </w:tc>
      </w:tr>
      <w:tr w:rsidR="00ED4B6A" w:rsidRPr="00ED4B6A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6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Ғылыми, ғылыми-педагогикалық жұмыс өтілі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Барлығы_</w:t>
            </w:r>
            <w:r>
              <w:rPr>
                <w:sz w:val="24"/>
                <w:szCs w:val="24"/>
                <w:lang w:val="kk-KZ" w:bidi="ar-EG"/>
              </w:rPr>
              <w:t>1</w:t>
            </w:r>
            <w:r w:rsidRPr="00A21C8E">
              <w:rPr>
                <w:sz w:val="24"/>
                <w:szCs w:val="24"/>
                <w:lang w:val="kk-KZ" w:bidi="ar-EG"/>
              </w:rPr>
              <w:t>8_жыл, оның ішінде Нұр-Мүбарак университетінің доценті лауазымында __</w:t>
            </w:r>
            <w:r>
              <w:rPr>
                <w:sz w:val="24"/>
                <w:szCs w:val="24"/>
                <w:lang w:val="kk-KZ" w:bidi="ar-EG"/>
              </w:rPr>
              <w:t>8</w:t>
            </w:r>
            <w:r w:rsidRPr="00A21C8E">
              <w:rPr>
                <w:sz w:val="24"/>
                <w:szCs w:val="24"/>
                <w:lang w:val="kk-KZ" w:bidi="ar-EG"/>
              </w:rPr>
              <w:t>__жыл</w:t>
            </w:r>
          </w:p>
        </w:tc>
      </w:tr>
      <w:tr w:rsidR="00ED4B6A" w:rsidRPr="00823984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7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Диссертация қорғағаннан/қауымдастырылған профессор (доцент) ғылыми атағын алғанға дейінгі ғылыми мақалалар, шығармашылық еңбектер саны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Барлығы_____</w:t>
            </w:r>
            <w:r w:rsidRPr="007A5797">
              <w:rPr>
                <w:sz w:val="24"/>
                <w:szCs w:val="24"/>
                <w:lang w:val="kk-KZ" w:bidi="ar-EG"/>
              </w:rPr>
              <w:t>2</w:t>
            </w:r>
            <w:r>
              <w:rPr>
                <w:sz w:val="24"/>
                <w:szCs w:val="24"/>
                <w:lang w:val="kk-KZ" w:bidi="ar-EG"/>
              </w:rPr>
              <w:t>3</w:t>
            </w:r>
            <w:r w:rsidRPr="00A21C8E">
              <w:rPr>
                <w:sz w:val="24"/>
                <w:szCs w:val="24"/>
                <w:lang w:val="kk-KZ" w:bidi="ar-EG"/>
              </w:rPr>
              <w:t>_____:</w:t>
            </w:r>
          </w:p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Уәкілетті орган ұсынатын басылымдарда _</w:t>
            </w:r>
            <w:r w:rsidRPr="007A5797">
              <w:rPr>
                <w:sz w:val="24"/>
                <w:szCs w:val="24"/>
                <w:lang w:val="kk-KZ" w:bidi="ar-EG"/>
              </w:rPr>
              <w:t>10_,</w:t>
            </w:r>
            <w:r w:rsidRPr="00A21C8E">
              <w:rPr>
                <w:sz w:val="24"/>
                <w:szCs w:val="24"/>
                <w:lang w:val="kk-KZ" w:bidi="ar-EG"/>
              </w:rPr>
              <w:t xml:space="preserve"> нөлдік емес импакт-факторға ие халықаралық ғылыми журналдарда  </w:t>
            </w:r>
            <w:r>
              <w:rPr>
                <w:sz w:val="24"/>
                <w:szCs w:val="24"/>
                <w:lang w:val="kk-KZ" w:bidi="ar-EG"/>
              </w:rPr>
              <w:t>2</w:t>
            </w:r>
            <w:r w:rsidRPr="00A21C8E">
              <w:rPr>
                <w:sz w:val="24"/>
                <w:szCs w:val="24"/>
                <w:lang w:val="kk-KZ" w:bidi="ar-EG"/>
              </w:rPr>
              <w:t>,</w:t>
            </w:r>
            <w:r>
              <w:rPr>
                <w:sz w:val="24"/>
                <w:szCs w:val="24"/>
                <w:lang w:val="kk-KZ" w:bidi="ar-EG"/>
              </w:rPr>
              <w:t xml:space="preserve"> конференция мақалалары 3, </w:t>
            </w:r>
          </w:p>
          <w:p w:rsidR="00ED4B6A" w:rsidRPr="00A21C8E" w:rsidRDefault="00ED4B6A" w:rsidP="00E8063A">
            <w:pPr>
              <w:tabs>
                <w:tab w:val="right" w:pos="4447"/>
              </w:tabs>
              <w:jc w:val="both"/>
              <w:rPr>
                <w:sz w:val="24"/>
                <w:szCs w:val="24"/>
                <w:lang w:val="en-US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шығармашылық еңбектер </w:t>
            </w:r>
            <w:r w:rsidRPr="00A21C8E">
              <w:rPr>
                <w:sz w:val="24"/>
                <w:szCs w:val="24"/>
                <w:lang w:val="en-US" w:bidi="ar-EG"/>
              </w:rPr>
              <w:t>_</w:t>
            </w:r>
            <w:r>
              <w:rPr>
                <w:sz w:val="24"/>
                <w:szCs w:val="24"/>
                <w:lang w:val="kk-KZ" w:bidi="ar-EG"/>
              </w:rPr>
              <w:t>8</w:t>
            </w:r>
            <w:r w:rsidRPr="00A21C8E">
              <w:rPr>
                <w:sz w:val="24"/>
                <w:szCs w:val="24"/>
                <w:lang w:val="en-US" w:bidi="ar-EG"/>
              </w:rPr>
              <w:t>_</w:t>
            </w:r>
            <w:r w:rsidRPr="00A21C8E">
              <w:rPr>
                <w:sz w:val="24"/>
                <w:szCs w:val="24"/>
                <w:lang w:val="kk-KZ" w:bidi="ar-EG"/>
              </w:rPr>
              <w:t>.</w:t>
            </w:r>
            <w:r w:rsidRPr="00A21C8E">
              <w:rPr>
                <w:sz w:val="24"/>
                <w:szCs w:val="24"/>
                <w:lang w:val="en-US" w:bidi="ar-EG"/>
              </w:rPr>
              <w:tab/>
            </w:r>
          </w:p>
        </w:tc>
      </w:tr>
      <w:tr w:rsidR="00ED4B6A" w:rsidRPr="00ED4B6A" w:rsidTr="00E8063A">
        <w:trPr>
          <w:trHeight w:val="1265"/>
        </w:trPr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8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Соңғы 5 жылда басылған монографиялар, оқулықтар, жеке жазылған оқу (оқу-әдістемелік) құралдар саны 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7B784A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Барлығы</w:t>
            </w:r>
            <w:r w:rsidRPr="007B784A">
              <w:rPr>
                <w:sz w:val="24"/>
                <w:szCs w:val="24"/>
                <w:lang w:val="kk-KZ" w:bidi="ar-EG"/>
              </w:rPr>
              <w:t>_____5_____:</w:t>
            </w:r>
          </w:p>
          <w:p w:rsidR="00ED4B6A" w:rsidRPr="007B784A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7B784A">
              <w:rPr>
                <w:sz w:val="24"/>
                <w:szCs w:val="24"/>
                <w:lang w:val="kk-KZ" w:bidi="ar-EG"/>
              </w:rPr>
              <w:t>2 монография;</w:t>
            </w:r>
          </w:p>
          <w:p w:rsidR="00ED4B6A" w:rsidRPr="007B784A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7B784A">
              <w:rPr>
                <w:sz w:val="24"/>
                <w:szCs w:val="24"/>
                <w:lang w:val="kk-KZ" w:bidi="ar-EG"/>
              </w:rPr>
              <w:t>1 оқу құралы;</w:t>
            </w:r>
          </w:p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7B784A">
              <w:rPr>
                <w:sz w:val="24"/>
                <w:szCs w:val="24"/>
                <w:lang w:val="kk-KZ" w:bidi="ar-EG"/>
              </w:rPr>
              <w:t>5 танымдық кітап</w:t>
            </w:r>
            <w:r w:rsidRPr="00A21C8E">
              <w:rPr>
                <w:sz w:val="24"/>
                <w:szCs w:val="24"/>
                <w:lang w:val="kk-KZ" w:bidi="ar-EG"/>
              </w:rPr>
              <w:t xml:space="preserve">. </w:t>
            </w:r>
          </w:p>
        </w:tc>
      </w:tr>
      <w:tr w:rsidR="00ED4B6A" w:rsidRPr="00ED4B6A" w:rsidTr="00E8063A">
        <w:trPr>
          <w:trHeight w:val="916"/>
        </w:trPr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9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Default="00ED4B6A" w:rsidP="00E8063A">
            <w:pPr>
              <w:rPr>
                <w:sz w:val="24"/>
                <w:szCs w:val="24"/>
                <w:lang w:val="kk-KZ" w:bidi="ar-EG"/>
              </w:rPr>
            </w:pPr>
            <w:r>
              <w:rPr>
                <w:sz w:val="24"/>
                <w:szCs w:val="24"/>
                <w:lang w:val="kk-KZ" w:bidi="ar-EG"/>
              </w:rPr>
              <w:t>Стамбакиев Н</w:t>
            </w:r>
            <w:r w:rsidRPr="00883714">
              <w:rPr>
                <w:sz w:val="24"/>
                <w:szCs w:val="24"/>
                <w:lang w:val="kk-KZ" w:bidi="ar-EG"/>
              </w:rPr>
              <w:t>у</w:t>
            </w:r>
            <w:r>
              <w:rPr>
                <w:sz w:val="24"/>
                <w:szCs w:val="24"/>
                <w:lang w:val="kk-KZ" w:bidi="ar-EG"/>
              </w:rPr>
              <w:t>ржан Жаксылыкович</w:t>
            </w:r>
          </w:p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PhD </w:t>
            </w:r>
            <w:r w:rsidRPr="00A21C8E">
              <w:rPr>
                <w:color w:val="auto"/>
                <w:sz w:val="24"/>
                <w:szCs w:val="24"/>
                <w:lang w:val="kk-KZ" w:bidi="ar-EG"/>
              </w:rPr>
              <w:t>доктор</w:t>
            </w:r>
            <w:r>
              <w:rPr>
                <w:color w:val="auto"/>
                <w:sz w:val="24"/>
                <w:szCs w:val="24"/>
                <w:lang w:val="kk-KZ" w:bidi="ar-EG"/>
              </w:rPr>
              <w:t>, №298 бұйрық, 04</w:t>
            </w:r>
            <w:r w:rsidRPr="00FB2A34">
              <w:rPr>
                <w:color w:val="auto"/>
                <w:sz w:val="24"/>
                <w:szCs w:val="24"/>
                <w:lang w:val="kk-KZ" w:bidi="ar-EG"/>
              </w:rPr>
              <w:t>.03.2024 ж.</w:t>
            </w:r>
            <w:r>
              <w:rPr>
                <w:color w:val="auto"/>
                <w:sz w:val="24"/>
                <w:szCs w:val="24"/>
                <w:lang w:val="kk-KZ" w:bidi="ar-EG"/>
              </w:rPr>
              <w:t xml:space="preserve"> </w:t>
            </w:r>
          </w:p>
        </w:tc>
      </w:tr>
      <w:tr w:rsidR="00ED4B6A" w:rsidRPr="00A21C8E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10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color w:val="FF0000"/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/>
              </w:rPr>
              <w:t>-</w:t>
            </w:r>
          </w:p>
        </w:tc>
      </w:tr>
      <w:tr w:rsidR="00ED4B6A" w:rsidRPr="00A21C8E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11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 xml:space="preserve">Оның жетекшілігімен даярланған Дүниежүзілік универсиадалардың, Азия чемпионаттарының және Азия </w:t>
            </w:r>
            <w:r w:rsidRPr="00A21C8E">
              <w:rPr>
                <w:sz w:val="24"/>
                <w:szCs w:val="24"/>
                <w:lang w:val="kk-KZ" w:bidi="ar-EG"/>
              </w:rPr>
              <w:lastRenderedPageBreak/>
              <w:t>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jc w:val="center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lastRenderedPageBreak/>
              <w:t>-</w:t>
            </w:r>
          </w:p>
        </w:tc>
      </w:tr>
      <w:tr w:rsidR="00ED4B6A" w:rsidRPr="00ED4B6A" w:rsidTr="00E8063A">
        <w:tc>
          <w:tcPr>
            <w:tcW w:w="453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lastRenderedPageBreak/>
              <w:t>12</w:t>
            </w:r>
          </w:p>
        </w:tc>
        <w:tc>
          <w:tcPr>
            <w:tcW w:w="4226" w:type="dxa"/>
            <w:shd w:val="clear" w:color="auto" w:fill="auto"/>
            <w:tcMar>
              <w:left w:w="88" w:type="dxa"/>
            </w:tcMar>
          </w:tcPr>
          <w:p w:rsidR="00ED4B6A" w:rsidRPr="00A21C8E" w:rsidRDefault="00ED4B6A" w:rsidP="00E8063A">
            <w:pPr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Қосымша ақпарат</w:t>
            </w:r>
          </w:p>
        </w:tc>
        <w:tc>
          <w:tcPr>
            <w:tcW w:w="4643" w:type="dxa"/>
            <w:shd w:val="clear" w:color="auto" w:fill="auto"/>
            <w:tcMar>
              <w:left w:w="88" w:type="dxa"/>
            </w:tcMar>
          </w:tcPr>
          <w:p w:rsidR="00ED4B6A" w:rsidRDefault="00ED4B6A" w:rsidP="00E8063A">
            <w:pPr>
              <w:ind w:left="-6"/>
              <w:jc w:val="both"/>
              <w:rPr>
                <w:sz w:val="24"/>
                <w:szCs w:val="24"/>
                <w:lang w:val="kk-KZ" w:bidi="ar-EG"/>
              </w:rPr>
            </w:pPr>
            <w:r>
              <w:rPr>
                <w:rFonts w:asciiTheme="majorBidi" w:hAnsiTheme="majorBidi" w:cstheme="majorBidi"/>
                <w:color w:val="202122"/>
                <w:sz w:val="24"/>
                <w:szCs w:val="24"/>
                <w:lang w:val="kk-KZ"/>
              </w:rPr>
              <w:t>Қазақстан д</w:t>
            </w:r>
            <w:r w:rsidRPr="008E072D">
              <w:rPr>
                <w:rFonts w:asciiTheme="majorBidi" w:hAnsiTheme="majorBidi" w:cstheme="majorBidi"/>
                <w:color w:val="202122"/>
                <w:sz w:val="24"/>
                <w:szCs w:val="24"/>
                <w:lang w:val="kk-KZ"/>
              </w:rPr>
              <w:t>інтанушылар конгресінің төрағасы</w:t>
            </w:r>
            <w:r>
              <w:rPr>
                <w:rFonts w:asciiTheme="majorBidi" w:hAnsiTheme="majorBidi" w:cstheme="majorBidi"/>
                <w:color w:val="202122"/>
                <w:sz w:val="24"/>
                <w:szCs w:val="24"/>
                <w:lang w:val="kk-KZ"/>
              </w:rPr>
              <w:t>;</w:t>
            </w:r>
          </w:p>
          <w:p w:rsidR="00ED4B6A" w:rsidRPr="00A21C8E" w:rsidRDefault="00ED4B6A" w:rsidP="00E8063A">
            <w:pPr>
              <w:ind w:left="-6"/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Қазақстан мұсылмандары діни басқармасы жанынан құрылған Ғұламалар кеңесінің мүшесі;</w:t>
            </w:r>
          </w:p>
          <w:p w:rsidR="00ED4B6A" w:rsidRDefault="00ED4B6A" w:rsidP="00E8063A">
            <w:pPr>
              <w:ind w:left="-6"/>
              <w:jc w:val="both"/>
              <w:rPr>
                <w:sz w:val="24"/>
                <w:szCs w:val="24"/>
                <w:lang w:val="kk-KZ" w:bidi="ar-EG"/>
              </w:rPr>
            </w:pPr>
            <w:r w:rsidRPr="00A21C8E">
              <w:rPr>
                <w:sz w:val="24"/>
                <w:szCs w:val="24"/>
                <w:lang w:val="kk-KZ" w:bidi="ar-EG"/>
              </w:rPr>
              <w:t>Қазақстан мұсылмандары діни басқармасы жанынан құрыл</w:t>
            </w:r>
            <w:r>
              <w:rPr>
                <w:sz w:val="24"/>
                <w:szCs w:val="24"/>
                <w:lang w:val="kk-KZ" w:bidi="ar-EG"/>
              </w:rPr>
              <w:t>ған Сарапшылар кеңесінің мүшесі.</w:t>
            </w:r>
          </w:p>
          <w:p w:rsidR="00ED4B6A" w:rsidRPr="00A21C8E" w:rsidRDefault="00ED4B6A" w:rsidP="00E8063A">
            <w:pPr>
              <w:ind w:left="-6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</w:tbl>
    <w:p w:rsidR="00ED4B6A" w:rsidRPr="00A21C8E" w:rsidRDefault="00ED4B6A" w:rsidP="00ED4B6A">
      <w:pPr>
        <w:rPr>
          <w:color w:val="FF0000"/>
          <w:sz w:val="24"/>
          <w:szCs w:val="24"/>
          <w:lang w:val="kk-KZ" w:bidi="ar-EG"/>
        </w:rPr>
      </w:pPr>
    </w:p>
    <w:p w:rsidR="00ED4B6A" w:rsidRPr="00A21C8E" w:rsidRDefault="00ED4B6A" w:rsidP="00ED4B6A">
      <w:pPr>
        <w:jc w:val="center"/>
        <w:rPr>
          <w:sz w:val="24"/>
          <w:szCs w:val="24"/>
          <w:lang w:val="kk-KZ" w:bidi="ar-EG"/>
        </w:rPr>
      </w:pPr>
    </w:p>
    <w:p w:rsidR="00ED4B6A" w:rsidRPr="00A21C8E" w:rsidRDefault="00ED4B6A" w:rsidP="00ED4B6A">
      <w:pPr>
        <w:jc w:val="center"/>
        <w:rPr>
          <w:sz w:val="24"/>
          <w:szCs w:val="24"/>
          <w:lang w:val="kk-KZ" w:bidi="ar-EG"/>
        </w:rPr>
      </w:pPr>
    </w:p>
    <w:p w:rsidR="00ED4B6A" w:rsidRPr="00A21C8E" w:rsidRDefault="00ED4B6A" w:rsidP="00ED4B6A">
      <w:pPr>
        <w:jc w:val="center"/>
        <w:rPr>
          <w:sz w:val="24"/>
          <w:szCs w:val="24"/>
          <w:lang w:val="kk-KZ" w:bidi="ar-EG"/>
        </w:rPr>
      </w:pPr>
    </w:p>
    <w:p w:rsidR="00ED4B6A" w:rsidRPr="00A421CF" w:rsidRDefault="00ED4B6A" w:rsidP="00ED4B6A">
      <w:pPr>
        <w:rPr>
          <w:lang w:val="kk-KZ"/>
        </w:rPr>
      </w:pPr>
      <w:r>
        <w:rPr>
          <w:b/>
          <w:sz w:val="24"/>
          <w:szCs w:val="24"/>
          <w:lang w:val="kk-KZ" w:bidi="ar-EG"/>
        </w:rPr>
        <w:t xml:space="preserve">Әкімшілік бөлімінің меңгерушісі                                                       К.Кайранбаева </w:t>
      </w:r>
    </w:p>
    <w:p w:rsidR="00ED4B6A" w:rsidRDefault="00ED4B6A" w:rsidP="00ED4B6A">
      <w:pPr>
        <w:pStyle w:val="a3"/>
        <w:ind w:left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ED4B6A" w:rsidRDefault="00ED4B6A" w:rsidP="00ED4B6A">
      <w:pPr>
        <w:pStyle w:val="a3"/>
        <w:ind w:left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ED4B6A" w:rsidRDefault="00ED4B6A" w:rsidP="00ED4B6A">
      <w:pPr>
        <w:pStyle w:val="a3"/>
        <w:ind w:left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ED4B6A" w:rsidRDefault="00ED4B6A" w:rsidP="00ED4B6A">
      <w:pPr>
        <w:pStyle w:val="a3"/>
        <w:ind w:left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ED4B6A" w:rsidRDefault="00ED4B6A" w:rsidP="00ED4B6A">
      <w:pPr>
        <w:pStyle w:val="a3"/>
        <w:ind w:left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ED4B6A" w:rsidRDefault="00ED4B6A" w:rsidP="00ED4B6A">
      <w:pPr>
        <w:pStyle w:val="a3"/>
        <w:ind w:left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3E60E0" w:rsidRDefault="003E60E0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>
      <w:pPr>
        <w:rPr>
          <w:lang w:val="en-US"/>
        </w:rPr>
      </w:pPr>
    </w:p>
    <w:p w:rsidR="00ED4B6A" w:rsidRDefault="00ED4B6A" w:rsidP="00ED4B6A">
      <w:pPr>
        <w:pStyle w:val="a6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ar-EG"/>
        </w:rPr>
        <w:lastRenderedPageBreak/>
        <w:t>НҰР-МҮБАРАК ЕГИПЕТ ИСЛАМ МӘДЕНИЕТІ УНИВЕРСИТЕТІ</w:t>
      </w:r>
    </w:p>
    <w:p w:rsidR="00ED4B6A" w:rsidRDefault="00ED4B6A" w:rsidP="00ED4B6A">
      <w:pPr>
        <w:pStyle w:val="a6"/>
        <w:jc w:val="center"/>
        <w:rPr>
          <w:b/>
          <w:caps/>
          <w:color w:val="auto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ar-EG"/>
        </w:rPr>
        <w:t>ИСЛАМТАНУ КАФЕДРАСЫНЫҢ ДОЦЕНТІ м.а.</w:t>
      </w:r>
      <w:r w:rsidRPr="00451D70">
        <w:rPr>
          <w:b/>
          <w:caps/>
          <w:color w:val="auto"/>
          <w:sz w:val="24"/>
          <w:lang w:val="kk-KZ"/>
        </w:rPr>
        <w:t xml:space="preserve"> </w:t>
      </w:r>
    </w:p>
    <w:p w:rsidR="00ED4B6A" w:rsidRPr="00451D70" w:rsidRDefault="00ED4B6A" w:rsidP="00ED4B6A">
      <w:pPr>
        <w:pStyle w:val="a6"/>
        <w:jc w:val="center"/>
        <w:rPr>
          <w:rFonts w:ascii="Times New Roman" w:hAnsi="Times New Roman" w:cs="Times New Roman"/>
          <w:lang w:val="kk-KZ"/>
        </w:rPr>
      </w:pPr>
      <w:r w:rsidRPr="00451D70">
        <w:rPr>
          <w:rFonts w:ascii="Times New Roman" w:hAnsi="Times New Roman" w:cs="Times New Roman"/>
          <w:b/>
          <w:color w:val="auto"/>
          <w:sz w:val="24"/>
          <w:lang w:val="kk-KZ"/>
        </w:rPr>
        <w:t xml:space="preserve">60300 - ФИЛОСОФИЯ, ЭТИКА ЖӘНЕ ДІН, </w:t>
      </w:r>
      <w:r w:rsidRPr="001F7867">
        <w:rPr>
          <w:rFonts w:ascii="Times New Roman" w:hAnsi="Times New Roman" w:cs="Times New Roman"/>
          <w:b/>
          <w:color w:val="auto"/>
          <w:sz w:val="24"/>
          <w:lang w:val="kk-KZ"/>
        </w:rPr>
        <w:t xml:space="preserve">60304 - </w:t>
      </w:r>
      <w:r w:rsidRPr="001F7867">
        <w:rPr>
          <w:rFonts w:ascii="Times New Roman" w:hAnsi="Times New Roman" w:cs="Times New Roman"/>
          <w:b/>
          <w:sz w:val="24"/>
          <w:lang w:val="kk-KZ" w:bidi="ar-EG"/>
        </w:rPr>
        <w:t>ДІНТАНУ</w:t>
      </w:r>
      <w:r w:rsidRPr="00451D70">
        <w:rPr>
          <w:rFonts w:ascii="Times New Roman" w:hAnsi="Times New Roman" w:cs="Times New Roman"/>
          <w:b/>
          <w:sz w:val="24"/>
          <w:lang w:val="kk-KZ" w:bidi="ar-EG"/>
        </w:rPr>
        <w:t xml:space="preserve"> МАМАНДЫҒЫ БОЙЫНША </w:t>
      </w:r>
      <w:r w:rsidRPr="00451D70">
        <w:rPr>
          <w:rFonts w:ascii="Times New Roman" w:hAnsi="Times New Roman" w:cs="Times New Roman"/>
          <w:b/>
          <w:sz w:val="24"/>
          <w:lang w:val="kk-KZ"/>
        </w:rPr>
        <w:t xml:space="preserve">ҚАУЫМДАСТЫРЫЛҒАН ПРОФЕССОР (ДОЦЕНТ) </w:t>
      </w:r>
      <w:r w:rsidRPr="00451D70">
        <w:rPr>
          <w:rFonts w:ascii="Times New Roman" w:hAnsi="Times New Roman" w:cs="Times New Roman"/>
          <w:b/>
          <w:sz w:val="24"/>
          <w:lang w:val="kk-KZ" w:bidi="ar-EG"/>
        </w:rPr>
        <w:t>ҒЫЛЫМИ АТАҒЫН ІЗДЕНУШІ</w:t>
      </w:r>
    </w:p>
    <w:p w:rsidR="00ED4B6A" w:rsidRPr="00A15752" w:rsidRDefault="00ED4B6A" w:rsidP="00ED4B6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lang w:val="kk-KZ" w:eastAsia="ar-EG"/>
        </w:rPr>
      </w:pPr>
      <w:r>
        <w:rPr>
          <w:rFonts w:ascii="Times New Roman" w:eastAsia="Times New Roman" w:hAnsi="Times New Roman" w:cs="Times New Roman"/>
          <w:b/>
          <w:sz w:val="24"/>
          <w:lang w:val="tr-TR" w:eastAsia="ar-EG"/>
        </w:rPr>
        <w:t>PhD</w:t>
      </w:r>
      <w:r>
        <w:rPr>
          <w:rFonts w:ascii="Times New Roman" w:eastAsia="Times New Roman" w:hAnsi="Times New Roman" w:cs="Times New Roman"/>
          <w:b/>
          <w:sz w:val="24"/>
          <w:lang w:val="kk-KZ" w:eastAsia="ar-EG"/>
        </w:rPr>
        <w:t xml:space="preserve"> </w:t>
      </w:r>
      <w:r w:rsidRPr="00B266D6">
        <w:rPr>
          <w:rFonts w:ascii="Times New Roman" w:eastAsia="Times New Roman" w:hAnsi="Times New Roman" w:cs="Times New Roman"/>
          <w:b/>
          <w:sz w:val="24"/>
          <w:lang w:val="kk-KZ" w:eastAsia="ar-EG"/>
        </w:rPr>
        <w:t xml:space="preserve">ДОКТОР </w:t>
      </w:r>
      <w:r>
        <w:rPr>
          <w:rFonts w:ascii="Times New Roman" w:eastAsia="Times New Roman" w:hAnsi="Times New Roman" w:cs="Times New Roman"/>
          <w:b/>
          <w:sz w:val="24"/>
          <w:lang w:val="kk-KZ" w:eastAsia="ar-EG"/>
        </w:rPr>
        <w:t>КУРМАНБАЕВ КАЙРАТТЫҢ ҒЫЛЫМИ ЕҢБЕКТЕР ТІЗІМІ</w:t>
      </w:r>
    </w:p>
    <w:p w:rsidR="00ED4B6A" w:rsidRDefault="00ED4B6A" w:rsidP="00ED4B6A">
      <w:pPr>
        <w:pStyle w:val="a6"/>
        <w:jc w:val="both"/>
        <w:rPr>
          <w:rFonts w:ascii="Times New Roman" w:eastAsia="Times New Roman" w:hAnsi="Times New Roman" w:cs="Times New Roman"/>
          <w:b/>
          <w:sz w:val="24"/>
          <w:lang w:val="kk-KZ" w:eastAsia="ar-EG"/>
        </w:rPr>
      </w:pPr>
    </w:p>
    <w:tbl>
      <w:tblPr>
        <w:tblW w:w="10257" w:type="dxa"/>
        <w:tblInd w:w="-4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398"/>
        <w:gridCol w:w="2655"/>
        <w:gridCol w:w="1216"/>
        <w:gridCol w:w="2824"/>
        <w:gridCol w:w="884"/>
        <w:gridCol w:w="2280"/>
      </w:tblGrid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eastAsia="kk-KZ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eastAsia="kk-KZ"/>
              </w:rPr>
              <w:t>№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>Еңбектің</w:t>
            </w:r>
          </w:p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>Аты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87C1E">
              <w:rPr>
                <w:rFonts w:asciiTheme="majorBidi" w:hAnsiTheme="majorBidi" w:cstheme="majorBidi"/>
                <w:b/>
                <w:bCs/>
                <w:sz w:val="24"/>
              </w:rPr>
              <w:t>Қолжазба немесе 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 xml:space="preserve">Баспа аты, </w:t>
            </w:r>
          </w:p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 xml:space="preserve">журналдың аты </w:t>
            </w:r>
          </w:p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>(№, жыл)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87C1E">
              <w:rPr>
                <w:rFonts w:asciiTheme="majorBidi" w:hAnsiTheme="majorBidi" w:cstheme="majorBidi"/>
                <w:b/>
                <w:bCs/>
                <w:sz w:val="24"/>
              </w:rPr>
              <w:t>Баспа табақ немесе бет саны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>Серіктес авторлардың</w:t>
            </w:r>
          </w:p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b/>
                <w:sz w:val="24"/>
                <w:lang w:val="kk-KZ" w:eastAsia="ar-EG"/>
              </w:rPr>
              <w:t>аты-жөні</w:t>
            </w:r>
          </w:p>
        </w:tc>
      </w:tr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</w:pPr>
            <w:r w:rsidRPr="00887C1E"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The scientific importance of karachi conference about the ‘constitution of Medina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suppressAutoHyphens/>
              <w:contextualSpacing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European Journal of Science and Theology.</w:t>
            </w: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  <w:t xml:space="preserve"> </w:t>
            </w: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12(6):177-186</w:t>
            </w: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  <w:t>.</w:t>
            </w: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 xml:space="preserve"> December 2016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</w:rPr>
            </w:pPr>
            <w:r w:rsidRPr="00887C1E">
              <w:rPr>
                <w:rFonts w:asciiTheme="majorBidi" w:hAnsiTheme="majorBidi" w:cstheme="majorBidi"/>
                <w:iCs/>
                <w:color w:val="000000" w:themeColor="text1"/>
                <w:sz w:val="24"/>
                <w:lang w:val="en-US"/>
              </w:rPr>
              <w:t>1</w:t>
            </w:r>
            <w:r w:rsidRPr="00887C1E">
              <w:rPr>
                <w:rFonts w:asciiTheme="majorBidi" w:hAnsiTheme="majorBidi" w:cstheme="majorBidi"/>
                <w:iCs/>
                <w:color w:val="000000" w:themeColor="text1"/>
                <w:sz w:val="24"/>
                <w:lang w:val="kk-KZ"/>
              </w:rPr>
              <w:t>0</w:t>
            </w:r>
            <w:r w:rsidRPr="00887C1E">
              <w:rPr>
                <w:rFonts w:asciiTheme="majorBidi" w:hAnsiTheme="majorBidi" w:cstheme="majorBidi"/>
                <w:iCs/>
                <w:color w:val="000000" w:themeColor="text1"/>
                <w:sz w:val="24"/>
              </w:rPr>
              <w:t xml:space="preserve"> б.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iCs/>
                <w:sz w:val="24"/>
                <w:szCs w:val="24"/>
                <w:lang w:val="kk-KZ" w:eastAsia="ar-SA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suppressAutoHyphens/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Issakhan M.</w:t>
            </w:r>
          </w:p>
          <w:p w:rsidR="00ED4B6A" w:rsidRPr="00887C1E" w:rsidRDefault="00ED4B6A" w:rsidP="00E8063A">
            <w:pPr>
              <w:suppressAutoHyphens/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Isauly P.M.</w:t>
            </w:r>
          </w:p>
          <w:p w:rsidR="00ED4B6A" w:rsidRPr="00887C1E" w:rsidRDefault="00ED4B6A" w:rsidP="00E8063A">
            <w:pPr>
              <w:suppressAutoHyphens/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Alau</w:t>
            </w: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  <w:t xml:space="preserve"> А. </w:t>
            </w:r>
            <w:r w:rsidRPr="00887C1E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 xml:space="preserve">  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iCs/>
                <w:sz w:val="24"/>
                <w:szCs w:val="24"/>
                <w:lang w:val="kk-KZ"/>
              </w:rPr>
            </w:pPr>
          </w:p>
        </w:tc>
      </w:tr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</w:pPr>
            <w:r w:rsidRPr="00887C1E"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 xml:space="preserve">Турa және метaфорaлық мaғынaлaрдың құқықтық нормaлaрғa әсері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-1810"/>
                <w:tab w:val="left" w:pos="-1526"/>
                <w:tab w:val="left" w:pos="-1384"/>
              </w:tabs>
              <w:suppressAutoHyphens/>
              <w:jc w:val="center"/>
              <w:textAlignment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ҚазҰУ «Хаб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а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ршысы».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Шығыстану</w:t>
            </w:r>
            <w:r w:rsidRPr="00887C1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сериясы. – Алматы, №</w:t>
            </w:r>
            <w:r w:rsidRPr="00887C1E">
              <w:rPr>
                <w:rFonts w:asciiTheme="majorBidi" w:hAnsiTheme="majorBidi" w:cstheme="majorBidi"/>
                <w:sz w:val="24"/>
                <w:szCs w:val="24"/>
              </w:rPr>
              <w:t>1 (80). 2017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84-88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бб.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  <w:t>5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б.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</w:rPr>
            </w:pPr>
            <w:r w:rsidRPr="00887C1E">
              <w:rPr>
                <w:rFonts w:asciiTheme="majorBidi" w:hAnsiTheme="majorBidi" w:cstheme="majorBidi"/>
              </w:rPr>
              <w:t xml:space="preserve">Aдилбaевa </w:t>
            </w:r>
            <w:r w:rsidRPr="00887C1E">
              <w:rPr>
                <w:rFonts w:asciiTheme="majorBidi" w:hAnsiTheme="majorBidi" w:cstheme="majorBidi"/>
                <w:lang w:val="kk-KZ"/>
              </w:rPr>
              <w:t>Ш</w:t>
            </w:r>
            <w:r w:rsidRPr="00887C1E">
              <w:rPr>
                <w:rFonts w:asciiTheme="majorBidi" w:hAnsiTheme="majorBidi" w:cstheme="majorBidi"/>
              </w:rPr>
              <w:t xml:space="preserve">. 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ED4B6A" w:rsidRPr="00887C1E" w:rsidTr="00E8063A">
        <w:trPr>
          <w:trHeight w:val="199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</w:pPr>
            <w:r w:rsidRPr="00887C1E"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>Тәбәрік ұғымының ислам теологиясы</w:t>
            </w:r>
            <w:r w:rsidRPr="00887C1E">
              <w:rPr>
                <w:rFonts w:asciiTheme="majorBidi" w:hAnsiTheme="majorBidi" w:cstheme="majorBidi"/>
                <w:lang w:val="kk-KZ"/>
              </w:rPr>
              <w:br/>
              <w:t xml:space="preserve">мен қазақ халқының діни танымындағы көрінісі: компаративистикалық талдау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B6A" w:rsidRPr="00887C1E" w:rsidRDefault="00ED4B6A" w:rsidP="00E8063A">
            <w:pPr>
              <w:tabs>
                <w:tab w:val="left" w:pos="93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ҚазҰУ «Хабаршысы». Философия, мәдениеттану, саясаттану сериясы, </w:t>
            </w:r>
            <w:r w:rsidRPr="00887C1E">
              <w:rPr>
                <w:rFonts w:asciiTheme="majorBidi" w:hAnsiTheme="majorBidi" w:cstheme="majorBidi"/>
                <w:lang w:val="kk-KZ"/>
              </w:rPr>
              <w:t>№4 (66). 2018, 51-58 бб.</w:t>
            </w:r>
          </w:p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  <w:t>8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б.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</w:rPr>
              <w:t xml:space="preserve">Шәкизада С.Б. </w:t>
            </w:r>
          </w:p>
        </w:tc>
      </w:tr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</w:pPr>
            <w:r w:rsidRPr="00887C1E"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 xml:space="preserve">Ислам тарихы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Кітапқа ҚР Дін істері және азаматтық қоғам министрлігі, Дін істер комитетінің дінтану сараптамасының оң қорытындысы берілген. «Нұр-Мүбарак» баспасы, Алматы, 2018 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232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>Есімқұлов Е.</w:t>
            </w:r>
          </w:p>
        </w:tc>
      </w:tr>
      <w:tr w:rsidR="00ED4B6A" w:rsidRPr="00887C1E" w:rsidTr="00E8063A">
        <w:trPr>
          <w:trHeight w:val="224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</w:pPr>
            <w:r w:rsidRPr="00887C1E"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202122"/>
                <w:lang w:val="kk-KZ"/>
              </w:rPr>
              <w:t>Мұсылмандар арасындағы талас-тартыстарға жауаптар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Монография ҚР Қоғамдық даму министрлігі Қоғамдық келісім комитетінің сараптама бөлімі ұсынған. «Рухани құндылықтарды қолдау қоры», Астана, 2018 ж.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126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>Стамбакиев Н.</w:t>
            </w:r>
          </w:p>
        </w:tc>
      </w:tr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</w:pPr>
            <w:r w:rsidRPr="00887C1E">
              <w:rPr>
                <w:rFonts w:asciiTheme="majorBidi" w:eastAsia="Times New Roman" w:hAnsiTheme="majorBidi" w:cstheme="majorBidi"/>
                <w:bCs/>
                <w:sz w:val="24"/>
                <w:lang w:val="kk-KZ" w:eastAsia="kk-KZ"/>
              </w:rPr>
              <w:t>6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 xml:space="preserve">Ислам мәдениетіндегі банкинг жүйесінің қалыптасу тарихы </w:t>
            </w:r>
          </w:p>
          <w:p w:rsidR="00ED4B6A" w:rsidRPr="00887C1E" w:rsidRDefault="00ED4B6A" w:rsidP="00E8063A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ҚазҰУ «Хаб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а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ршысы». Философия, мәдениеттану, саясаттану сериясы.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№</w:t>
            </w:r>
            <w:r w:rsidRPr="00887C1E">
              <w:rPr>
                <w:rFonts w:asciiTheme="majorBidi" w:hAnsiTheme="majorBidi" w:cstheme="majorBidi"/>
                <w:sz w:val="24"/>
                <w:szCs w:val="24"/>
              </w:rPr>
              <w:t>2 (68). 2019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887C1E">
              <w:rPr>
                <w:rFonts w:asciiTheme="majorBidi" w:hAnsiTheme="majorBidi" w:cstheme="majorBidi"/>
                <w:sz w:val="24"/>
                <w:szCs w:val="24"/>
              </w:rPr>
              <w:t>161- 170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>10 б.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</w:rPr>
            </w:pPr>
            <w:r w:rsidRPr="00887C1E">
              <w:rPr>
                <w:rFonts w:asciiTheme="majorBidi" w:hAnsiTheme="majorBidi" w:cstheme="majorBidi"/>
              </w:rPr>
              <w:t>Стамбакиев Н</w:t>
            </w:r>
            <w:r w:rsidRPr="00887C1E">
              <w:rPr>
                <w:rFonts w:asciiTheme="majorBidi" w:hAnsiTheme="majorBidi" w:cstheme="majorBidi"/>
                <w:lang w:val="kk-KZ"/>
              </w:rPr>
              <w:t xml:space="preserve">. </w:t>
            </w:r>
            <w:r w:rsidRPr="00887C1E">
              <w:rPr>
                <w:rFonts w:asciiTheme="majorBidi" w:hAnsiTheme="majorBidi" w:cstheme="majorBidi"/>
              </w:rPr>
              <w:t xml:space="preserve"> </w:t>
            </w:r>
          </w:p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b/>
                <w:bCs/>
                <w:lang w:val="kk-KZ"/>
              </w:rPr>
            </w:pPr>
          </w:p>
        </w:tc>
      </w:tr>
      <w:tr w:rsidR="00ED4B6A" w:rsidRPr="008C0BF8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lang w:val="kk-KZ"/>
              </w:rPr>
              <w:lastRenderedPageBreak/>
              <w:t>7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>Абай Құнанбайұлы мен Шәкерім Құдайбердіұлының шығармаларындағы Матуриди</w:t>
            </w:r>
            <w:r w:rsidRPr="00887C1E">
              <w:rPr>
                <w:rFonts w:asciiTheme="majorBidi" w:hAnsiTheme="majorBidi" w:cstheme="majorBidi"/>
                <w:lang w:val="kk-KZ"/>
              </w:rPr>
              <w:br/>
              <w:t xml:space="preserve">сенім мектебінің маңыздылығы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ҚазҰУ «Хабаршысы». </w:t>
            </w:r>
            <w:r w:rsidRPr="00887C1E">
              <w:rPr>
                <w:rFonts w:asciiTheme="majorBidi" w:hAnsiTheme="majorBidi" w:cstheme="majorBidi"/>
                <w:lang w:val="kk-KZ"/>
              </w:rPr>
              <w:t xml:space="preserve">Шығыстану </w:t>
            </w:r>
            <w:r w:rsidRPr="00887C1E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сериясы. </w:t>
            </w:r>
            <w:r w:rsidRPr="00887C1E">
              <w:rPr>
                <w:rFonts w:asciiTheme="majorBidi" w:hAnsiTheme="majorBidi" w:cstheme="majorBidi"/>
                <w:lang w:val="kk-KZ"/>
              </w:rPr>
              <w:t xml:space="preserve">№2 (89). 2019.  </w:t>
            </w:r>
            <w:r w:rsidRPr="00887C1E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184- 191бб.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  <w:t xml:space="preserve">8 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 xml:space="preserve">Шәкизaдa С.Б Әкімхaнов А.Б. </w:t>
            </w:r>
          </w:p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</w:p>
        </w:tc>
      </w:tr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 xml:space="preserve">Исламдағы адам құқықтары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Кітап. Қазақстан мұсылмандары діни басқармасының сараптау комиссиясы мақұлдаған.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«Нұр-Мүбарак» баспасы, Алматы, 2019 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>204 б.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ED4B6A" w:rsidRPr="00887C1E" w:rsidTr="00E8063A">
        <w:trPr>
          <w:trHeight w:val="136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202122"/>
                <w:lang w:val="kk-KZ"/>
              </w:rPr>
              <w:t>«Хадис ілімі (тарихы және әдіснамасы)» 4-ші басылым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Кітап. ҚР Мәдениет және спорт министрлігі Дін істері комитетінің дінтану сараптамасынан өткен. 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«Нұр-Мүбарак» баспасы, Алматы, 2019 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300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lang w:val="kk-KZ"/>
              </w:rPr>
              <w:t>10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Жасанды түсік мәселесі және діндегі үкімі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хабаршысы: Тарих ғылымдары сериясы. №3 (87) 2019. 379-383 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  <w:t>6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б.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Бертымуратов Ю.,</w:t>
            </w:r>
            <w:r w:rsidRPr="00887C1E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Анарбаев Н., Әкімханов А.</w:t>
            </w: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11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Ислам банктеріндегі «мудараба» келісімшартының шариғи негізі мен ерекшеліктері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auto"/>
                <w:sz w:val="24"/>
                <w:szCs w:val="24"/>
                <w:lang w:val="kk-KZ"/>
              </w:rPr>
              <w:t>Қазақстанның ғылымы мен өмірі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Халықаралақы журналы.  №7(2) 2020. 55-61 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7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Стамбакиев Н.</w:t>
            </w: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12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Мәрсия дәстүрінің Абай Құнанбайұлы шығармаларында көрініс табуы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ҚазҰУ  Хабаршы.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«Шығыстану»</w:t>
            </w:r>
            <w:r w:rsidRPr="00887C1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сериясы №1(92) 2020. 26 -31 бб. 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6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Әлиұлы Б.</w:t>
            </w: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13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Намаз оқымайтын адам – кәпір дейтиндерге жауап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Кітап. ҚР Ақпарат және қоғамдық даму министрлігі, Дін істері комитетінің дінтану сараптамасынан өткен. 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«Нұр-Мүбарак» баспасы, Алматы, 2020 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74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eastAsia="Times New Roman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Стамбакиев Н.</w:t>
            </w: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14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Исламдағы білім концепциясы және оның мұсылман өркениетіндегі рөлі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Адам әлемі</w:t>
            </w:r>
            <w:r w:rsidRPr="00887C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Философиялық және қоғамдық-гуманитарлық журнал.</w:t>
            </w:r>
            <w:r w:rsidRPr="00887C1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 №3(89). 2021. 131-139 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9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Сихимбаева Д.</w:t>
            </w: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15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Дару-л улум деобанд ғұламаларының саяси ұстанымы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Адам әлемі. </w:t>
            </w:r>
            <w:r w:rsidRPr="00887C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Философиялық және қоғамдық-гуманитарлық журнал.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№4 (94) 2022 ж.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145-158 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lastRenderedPageBreak/>
              <w:t xml:space="preserve">14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Абдилхаким Б., Мухитдинов Р. Әкімханов А.</w:t>
            </w:r>
          </w:p>
        </w:tc>
      </w:tr>
      <w:tr w:rsidR="00ED4B6A" w:rsidRPr="00887C1E" w:rsidTr="00E8063A">
        <w:trPr>
          <w:trHeight w:val="14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lastRenderedPageBreak/>
              <w:t>16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Жиһад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Кітап. ҚР Ақпарат және қоғамдық даму министрлігі, Дін істері комитетінің дінтану сараптамасынан өткен.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«Нұр-Мүбарак» баспасы, Алматы, 2022 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>140 б.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rPr>
                <w:rFonts w:asciiTheme="majorBidi" w:eastAsia="Times New Roman" w:hAnsiTheme="majorBidi" w:cstheme="majorBidi"/>
                <w:sz w:val="24"/>
                <w:lang w:val="kk-KZ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/>
              </w:rPr>
              <w:t>Стамбакиев Н.</w:t>
            </w:r>
          </w:p>
        </w:tc>
      </w:tr>
      <w:tr w:rsidR="00ED4B6A" w:rsidRPr="008C0BF8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17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Үнді субконтинентіндегі сопылық  тариқаттардың қалыптасу тарихы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D4B6A" w:rsidRPr="00887C1E" w:rsidRDefault="00ED4B6A" w:rsidP="00E8063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ҚазҰУ  Хабаршы.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Дінтану сериясы. №1 (33) 2023. 22- 31 бб. 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  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10 б. 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lang w:val="kk-KZ"/>
              </w:rPr>
              <w:t>Окан С., А.Әкімханов, Б.Абдилхаким</w:t>
            </w:r>
          </w:p>
        </w:tc>
      </w:tr>
      <w:tr w:rsidR="00ED4B6A" w:rsidRPr="008C0BF8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18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shd w:val="clear" w:color="auto" w:fill="FFFFFF"/>
              <w:outlineLvl w:val="1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Some Trends in Islamic Education Forming Spiritual and Cultural Values of the Youth under the Influence of COVID-19 (the Experience of Madrasah Colleges in the Republic of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Kazakhstan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Баспа 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</w:rPr>
            </w:pPr>
            <w:r w:rsidRPr="00887C1E">
              <w:rPr>
                <w:rFonts w:asciiTheme="majorBidi" w:hAnsiTheme="majorBidi" w:cstheme="majorBidi"/>
                <w:lang w:val="en-US"/>
              </w:rPr>
              <w:t xml:space="preserve">European Journal of Contemporary Education. </w:t>
            </w:r>
            <w:r w:rsidRPr="00887C1E">
              <w:rPr>
                <w:rFonts w:asciiTheme="majorBidi" w:hAnsiTheme="majorBidi" w:cstheme="majorBidi"/>
              </w:rPr>
              <w:t xml:space="preserve">2023. 12(4) </w:t>
            </w:r>
            <w:r w:rsidRPr="00887C1E">
              <w:rPr>
                <w:rFonts w:asciiTheme="majorBidi" w:hAnsiTheme="majorBidi" w:cstheme="majorBidi"/>
                <w:lang w:val="kk-KZ"/>
              </w:rPr>
              <w:t>р.</w:t>
            </w:r>
            <w:r w:rsidRPr="00887C1E">
              <w:rPr>
                <w:rFonts w:asciiTheme="majorBidi" w:hAnsiTheme="majorBidi" w:cstheme="majorBidi"/>
              </w:rPr>
              <w:t>1410-1421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12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б</w:t>
            </w: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spacing w:before="0" w:beforeAutospacing="0" w:after="0" w:afterAutospacing="0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en-US"/>
              </w:rPr>
              <w:t xml:space="preserve">Murat Smagulov, Tansholpan Zholmukhan, </w:t>
            </w:r>
          </w:p>
          <w:p w:rsidR="00ED4B6A" w:rsidRPr="00887C1E" w:rsidRDefault="00ED4B6A" w:rsidP="00E8063A">
            <w:pPr>
              <w:pStyle w:val="a7"/>
              <w:spacing w:before="0" w:beforeAutospacing="0" w:after="0" w:afterAutospacing="0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en-US"/>
              </w:rPr>
              <w:t xml:space="preserve">Rashid Mukhitdinov </w:t>
            </w:r>
          </w:p>
          <w:p w:rsidR="00ED4B6A" w:rsidRPr="00887C1E" w:rsidRDefault="00ED4B6A" w:rsidP="00E8063A">
            <w:pPr>
              <w:pStyle w:val="a6"/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lang w:val="kk-KZ" w:eastAsia="ar-EG"/>
              </w:rPr>
            </w:pPr>
          </w:p>
        </w:tc>
      </w:tr>
      <w:tr w:rsidR="00ED4B6A" w:rsidRPr="00887C1E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19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202122"/>
                <w:lang w:val="kk-KZ"/>
              </w:rPr>
              <w:t>«Хусам ад-дин әс-Сығнақи еңбектеріндегі «Усул әл-фиқһ» ілімінің лингвистикалық негіздері»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Монография </w:t>
            </w:r>
            <w:r w:rsidRPr="00887C1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Нұр-Мүбарак Египат Ислам Мәдениеті Университетінің ғылыми кеңесінде (24.04.2023 ж., хаттама №9) талқыланып баспаға ұсынылды.</w:t>
            </w:r>
          </w:p>
          <w:p w:rsidR="00ED4B6A" w:rsidRPr="00887C1E" w:rsidRDefault="00ED4B6A" w:rsidP="00E8063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«Нұр-Мүбарак» баспасы, Алматы, 2023 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>332 б.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</w:rPr>
            </w:pPr>
          </w:p>
        </w:tc>
      </w:tr>
      <w:tr w:rsidR="00ED4B6A" w:rsidRPr="00887C1E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20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color w:val="202122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202122"/>
                <w:lang w:val="kk-KZ"/>
              </w:rPr>
              <w:t>Құран ілімдеріне кіріспе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Оқу құралы.  ҚР Мәдениет және ақпарат миниистрлігі Дін істер комитетінің дінтану сараптамасынан өткен. </w:t>
            </w:r>
          </w:p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«Нұр-Мүбарак» баспасы, Алматы, 2024ж.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386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ED4B6A" w:rsidRPr="00887C1E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21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color w:val="202122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>«</w:t>
            </w:r>
            <w:r w:rsidRPr="00887C1E">
              <w:rPr>
                <w:rFonts w:asciiTheme="majorBidi" w:hAnsiTheme="majorBidi" w:cstheme="majorBidi"/>
                <w:lang w:val="en-US"/>
              </w:rPr>
              <w:t>The correlation of islamic law basics and linguistics</w:t>
            </w:r>
            <w:r w:rsidRPr="00887C1E">
              <w:rPr>
                <w:rFonts w:asciiTheme="majorBidi" w:hAnsiTheme="majorBidi" w:cstheme="majorBidi"/>
                <w:lang w:val="kk-KZ"/>
              </w:rPr>
              <w:t>»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87C1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World Rural Observations. Marsland Press. Multidiisciplinary Journal Publisher.  2022;14(2) p. 17-22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 xml:space="preserve">6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87C1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Shamshadin. Karim, Absattar Derbisali </w:t>
            </w:r>
          </w:p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ED4B6A" w:rsidRPr="00887C1E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t>22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color w:val="202122"/>
                <w:lang w:val="kk-KZ"/>
              </w:rPr>
            </w:pPr>
            <w:r w:rsidRPr="00887C1E">
              <w:rPr>
                <w:rFonts w:asciiTheme="majorBidi" w:hAnsiTheme="majorBidi" w:cstheme="majorBidi"/>
                <w:lang w:val="kk-KZ"/>
              </w:rPr>
              <w:t>«Ш.Керімнің еңбек жолы жəне оның Нұр-Мүбарак университетіндегі қызметі»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«Ұлы даланың діни тұлғалары жəне рухани бірегейлік мəселесі» атты халықаралық ғылыми-тəжірибелік конференция материалдары жинағы. –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Алматы: «Нұр-Мүбарак» баспасы, 2023 ж. 9 бет.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lastRenderedPageBreak/>
              <w:t xml:space="preserve">4 б. 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ED4B6A" w:rsidRPr="00887C1E" w:rsidTr="00E8063A">
        <w:trPr>
          <w:trHeight w:val="159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</w:pPr>
            <w:r w:rsidRPr="00887C1E">
              <w:rPr>
                <w:rFonts w:asciiTheme="majorBidi" w:eastAsia="Times New Roman" w:hAnsiTheme="majorBidi" w:cstheme="majorBidi"/>
                <w:sz w:val="24"/>
                <w:lang w:val="kk-KZ" w:eastAsia="ar-EG"/>
              </w:rPr>
              <w:lastRenderedPageBreak/>
              <w:t>23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color w:val="202122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202122"/>
                <w:lang w:val="kk-KZ"/>
              </w:rPr>
              <w:t xml:space="preserve">«Қазақстанның діни-рухани қауіпсіздігі тұрғысынан инкар қозғалысын бағалаудың парадигмалары»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tabs>
                <w:tab w:val="left" w:pos="993"/>
              </w:tabs>
              <w:suppressAutoHyphens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Исламтану зерттеулері ғылыми журналы. </w:t>
            </w:r>
            <w:r w:rsidRPr="00887C1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– Алматы: «Нұр-Мүбарак» баспасы, №1 (001) 2024, 61-71 бб.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</w:pPr>
            <w:r w:rsidRPr="00887C1E">
              <w:rPr>
                <w:rFonts w:asciiTheme="majorBidi" w:hAnsiTheme="majorBidi" w:cstheme="majorBidi"/>
                <w:color w:val="000000" w:themeColor="text1"/>
                <w:sz w:val="24"/>
                <w:lang w:val="kk-KZ"/>
              </w:rPr>
              <w:t>11 б.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D4B6A" w:rsidRPr="00887C1E" w:rsidRDefault="00ED4B6A" w:rsidP="00E8063A">
            <w:pPr>
              <w:pStyle w:val="a7"/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ED4B6A" w:rsidRPr="00AC0895" w:rsidRDefault="00ED4B6A" w:rsidP="00ED4B6A">
      <w:pPr>
        <w:pStyle w:val="a6"/>
        <w:jc w:val="both"/>
        <w:rPr>
          <w:rFonts w:ascii="Times New Roman" w:eastAsia="Times New Roman" w:hAnsi="Times New Roman" w:cs="Times New Roman"/>
          <w:b/>
          <w:sz w:val="24"/>
          <w:lang w:val="kk-KZ" w:eastAsia="ar-EG"/>
        </w:rPr>
      </w:pPr>
    </w:p>
    <w:p w:rsidR="00ED4B6A" w:rsidRDefault="00ED4B6A" w:rsidP="00ED4B6A">
      <w:pPr>
        <w:suppressAutoHyphens/>
        <w:jc w:val="both"/>
        <w:rPr>
          <w:b/>
          <w:sz w:val="24"/>
          <w:szCs w:val="24"/>
          <w:lang w:val="kk-KZ"/>
        </w:rPr>
      </w:pPr>
    </w:p>
    <w:p w:rsidR="00ED4B6A" w:rsidRDefault="00ED4B6A" w:rsidP="00ED4B6A">
      <w:pPr>
        <w:suppressAutoHyphens/>
        <w:jc w:val="both"/>
        <w:rPr>
          <w:b/>
          <w:sz w:val="24"/>
          <w:szCs w:val="24"/>
          <w:lang w:val="en-US"/>
        </w:rPr>
      </w:pPr>
    </w:p>
    <w:p w:rsidR="00ED4B6A" w:rsidRDefault="00ED4B6A" w:rsidP="00ED4B6A">
      <w:pPr>
        <w:suppressAutoHyphens/>
        <w:jc w:val="both"/>
        <w:rPr>
          <w:b/>
          <w:sz w:val="24"/>
          <w:szCs w:val="24"/>
          <w:lang w:val="en-US"/>
        </w:rPr>
      </w:pPr>
    </w:p>
    <w:p w:rsidR="00ED4B6A" w:rsidRPr="00084972" w:rsidRDefault="00ED4B6A" w:rsidP="00ED4B6A">
      <w:pPr>
        <w:suppressAutoHyphens/>
        <w:jc w:val="both"/>
        <w:rPr>
          <w:b/>
          <w:sz w:val="24"/>
          <w:szCs w:val="24"/>
          <w:lang w:val="en-US"/>
        </w:rPr>
      </w:pPr>
    </w:p>
    <w:p w:rsidR="00ED4B6A" w:rsidRPr="00AC0895" w:rsidRDefault="00ED4B6A" w:rsidP="00ED4B6A">
      <w:pPr>
        <w:suppressAutoHyphens/>
        <w:ind w:firstLine="567"/>
        <w:jc w:val="both"/>
        <w:rPr>
          <w:sz w:val="24"/>
          <w:szCs w:val="24"/>
          <w:lang w:val="kk-KZ"/>
        </w:rPr>
      </w:pPr>
      <w:r w:rsidRPr="00AC0895">
        <w:rPr>
          <w:b/>
          <w:sz w:val="24"/>
          <w:szCs w:val="24"/>
          <w:lang w:val="kk-KZ"/>
        </w:rPr>
        <w:t>Автор</w:t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  <w:t xml:space="preserve">К.Курманбаев </w:t>
      </w:r>
    </w:p>
    <w:p w:rsidR="00ED4B6A" w:rsidRPr="00AC0895" w:rsidRDefault="00ED4B6A" w:rsidP="00ED4B6A">
      <w:pPr>
        <w:suppressAutoHyphens/>
        <w:ind w:firstLine="567"/>
        <w:jc w:val="both"/>
        <w:rPr>
          <w:b/>
          <w:sz w:val="24"/>
          <w:szCs w:val="24"/>
          <w:lang w:val="kk-KZ"/>
        </w:rPr>
      </w:pPr>
    </w:p>
    <w:p w:rsidR="00ED4B6A" w:rsidRPr="00AC0895" w:rsidRDefault="00ED4B6A" w:rsidP="00ED4B6A">
      <w:pPr>
        <w:suppressAutoHyphens/>
        <w:ind w:firstLine="567"/>
        <w:jc w:val="both"/>
        <w:rPr>
          <w:sz w:val="24"/>
          <w:szCs w:val="24"/>
          <w:lang w:val="kk-KZ"/>
        </w:rPr>
      </w:pPr>
      <w:r w:rsidRPr="00AC0895">
        <w:rPr>
          <w:b/>
          <w:sz w:val="24"/>
          <w:szCs w:val="24"/>
          <w:lang w:val="kk-KZ"/>
        </w:rPr>
        <w:t>Ғалым хатшы</w:t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  <w:t xml:space="preserve">             </w:t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</w:r>
      <w:r w:rsidRPr="00AC0895">
        <w:rPr>
          <w:b/>
          <w:sz w:val="24"/>
          <w:szCs w:val="24"/>
          <w:lang w:val="kk-KZ"/>
        </w:rPr>
        <w:tab/>
        <w:t xml:space="preserve">Е.Алпысбаев </w:t>
      </w:r>
    </w:p>
    <w:p w:rsidR="00ED4B6A" w:rsidRDefault="00ED4B6A" w:rsidP="00ED4B6A">
      <w:pPr>
        <w:suppressAutoHyphens/>
        <w:ind w:firstLine="567"/>
        <w:jc w:val="both"/>
        <w:rPr>
          <w:b/>
          <w:sz w:val="24"/>
          <w:lang w:val="en-US"/>
        </w:rPr>
      </w:pPr>
    </w:p>
    <w:p w:rsidR="00ED4B6A" w:rsidRPr="007F09BD" w:rsidRDefault="00ED4B6A" w:rsidP="00ED4B6A">
      <w:pPr>
        <w:suppressAutoHyphens/>
        <w:ind w:firstLine="567"/>
        <w:jc w:val="both"/>
        <w:rPr>
          <w:lang w:val="kk-KZ"/>
        </w:rPr>
      </w:pPr>
    </w:p>
    <w:p w:rsidR="00ED4B6A" w:rsidRPr="007F09BD" w:rsidRDefault="00ED4B6A" w:rsidP="00ED4B6A">
      <w:pPr>
        <w:suppressAutoHyphens/>
        <w:ind w:firstLine="567"/>
        <w:jc w:val="both"/>
        <w:rPr>
          <w:lang w:val="kk-KZ"/>
        </w:rPr>
      </w:pPr>
    </w:p>
    <w:p w:rsidR="00ED4B6A" w:rsidRPr="00ED4B6A" w:rsidRDefault="00ED4B6A">
      <w:pPr>
        <w:rPr>
          <w:lang w:val="kk-KZ"/>
        </w:rPr>
      </w:pPr>
      <w:bookmarkStart w:id="0" w:name="_GoBack"/>
      <w:bookmarkEnd w:id="0"/>
    </w:p>
    <w:sectPr w:rsidR="00ED4B6A" w:rsidRPr="00ED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6A"/>
    <w:rsid w:val="003E60E0"/>
    <w:rsid w:val="00E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B6A"/>
    <w:pPr>
      <w:ind w:left="-108"/>
      <w:jc w:val="both"/>
    </w:pPr>
    <w:rPr>
      <w:rFonts w:ascii="Times Kaz" w:hAnsi="Times Kaz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ED4B6A"/>
    <w:rPr>
      <w:rFonts w:ascii="Times Kaz" w:eastAsia="Times New Roman" w:hAnsi="Times Kaz" w:cs="Times New Roman"/>
      <w:color w:val="00000A"/>
      <w:sz w:val="28"/>
      <w:szCs w:val="20"/>
      <w:lang w:eastAsia="ko-KR"/>
    </w:rPr>
  </w:style>
  <w:style w:type="table" w:customStyle="1" w:styleId="1">
    <w:name w:val="Сетка таблицы1"/>
    <w:basedOn w:val="a1"/>
    <w:next w:val="a5"/>
    <w:uiPriority w:val="59"/>
    <w:rsid w:val="00ED4B6A"/>
    <w:pPr>
      <w:spacing w:after="0" w:line="240" w:lineRule="auto"/>
    </w:pPr>
    <w:rPr>
      <w:sz w:val="20"/>
      <w:szCs w:val="20"/>
      <w:u w:val="single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D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ED4B6A"/>
    <w:pPr>
      <w:suppressAutoHyphens/>
      <w:spacing w:after="0" w:line="240" w:lineRule="auto"/>
    </w:pPr>
    <w:rPr>
      <w:rFonts w:ascii="Calibri" w:eastAsia="Arial" w:hAnsi="Calibri" w:cs="Liberation Serif"/>
      <w:color w:val="00000A"/>
      <w:szCs w:val="24"/>
      <w:lang w:eastAsia="ar-SA"/>
    </w:rPr>
  </w:style>
  <w:style w:type="paragraph" w:styleId="a7">
    <w:name w:val="Normal (Web)"/>
    <w:basedOn w:val="a"/>
    <w:uiPriority w:val="99"/>
    <w:unhideWhenUsed/>
    <w:rsid w:val="00ED4B6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B6A"/>
    <w:pPr>
      <w:ind w:left="-108"/>
      <w:jc w:val="both"/>
    </w:pPr>
    <w:rPr>
      <w:rFonts w:ascii="Times Kaz" w:hAnsi="Times Kaz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ED4B6A"/>
    <w:rPr>
      <w:rFonts w:ascii="Times Kaz" w:eastAsia="Times New Roman" w:hAnsi="Times Kaz" w:cs="Times New Roman"/>
      <w:color w:val="00000A"/>
      <w:sz w:val="28"/>
      <w:szCs w:val="20"/>
      <w:lang w:eastAsia="ko-KR"/>
    </w:rPr>
  </w:style>
  <w:style w:type="table" w:customStyle="1" w:styleId="1">
    <w:name w:val="Сетка таблицы1"/>
    <w:basedOn w:val="a1"/>
    <w:next w:val="a5"/>
    <w:uiPriority w:val="59"/>
    <w:rsid w:val="00ED4B6A"/>
    <w:pPr>
      <w:spacing w:after="0" w:line="240" w:lineRule="auto"/>
    </w:pPr>
    <w:rPr>
      <w:sz w:val="20"/>
      <w:szCs w:val="20"/>
      <w:u w:val="single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D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ED4B6A"/>
    <w:pPr>
      <w:suppressAutoHyphens/>
      <w:spacing w:after="0" w:line="240" w:lineRule="auto"/>
    </w:pPr>
    <w:rPr>
      <w:rFonts w:ascii="Calibri" w:eastAsia="Arial" w:hAnsi="Calibri" w:cs="Liberation Serif"/>
      <w:color w:val="00000A"/>
      <w:szCs w:val="24"/>
      <w:lang w:eastAsia="ar-SA"/>
    </w:rPr>
  </w:style>
  <w:style w:type="paragraph" w:styleId="a7">
    <w:name w:val="Normal (Web)"/>
    <w:basedOn w:val="a"/>
    <w:uiPriority w:val="99"/>
    <w:unhideWhenUsed/>
    <w:rsid w:val="00ED4B6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2024-06-21T06:49:00Z</dcterms:created>
  <dcterms:modified xsi:type="dcterms:W3CDTF">2024-06-21T06:51:00Z</dcterms:modified>
</cp:coreProperties>
</file>